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F90" w:rsidRPr="00733F1C" w:rsidRDefault="002B4F90" w:rsidP="00AF596D">
      <w:pPr>
        <w:ind w:left="720"/>
        <w:jc w:val="right"/>
        <w:rPr>
          <w:sz w:val="28"/>
          <w:szCs w:val="28"/>
        </w:rPr>
      </w:pPr>
      <w:r w:rsidRPr="00733F1C">
        <w:rPr>
          <w:sz w:val="28"/>
          <w:szCs w:val="28"/>
        </w:rPr>
        <w:t xml:space="preserve">Приложение </w:t>
      </w:r>
      <w:r w:rsidR="00436D18" w:rsidRPr="00733F1C">
        <w:rPr>
          <w:sz w:val="28"/>
          <w:szCs w:val="28"/>
        </w:rPr>
        <w:t>8</w:t>
      </w:r>
    </w:p>
    <w:p w:rsidR="002B4F90" w:rsidRPr="00733F1C" w:rsidRDefault="00420616" w:rsidP="00AF596D">
      <w:pPr>
        <w:ind w:left="720"/>
        <w:jc w:val="right"/>
        <w:rPr>
          <w:sz w:val="28"/>
          <w:szCs w:val="28"/>
        </w:rPr>
      </w:pPr>
      <w:r w:rsidRPr="00733F1C">
        <w:rPr>
          <w:sz w:val="28"/>
          <w:szCs w:val="28"/>
        </w:rPr>
        <w:t xml:space="preserve">к </w:t>
      </w:r>
      <w:r w:rsidR="00DC45B1" w:rsidRPr="00733F1C">
        <w:rPr>
          <w:sz w:val="28"/>
          <w:szCs w:val="28"/>
        </w:rPr>
        <w:t>проект</w:t>
      </w:r>
      <w:r w:rsidR="000258F2" w:rsidRPr="00733F1C">
        <w:rPr>
          <w:sz w:val="28"/>
          <w:szCs w:val="28"/>
        </w:rPr>
        <w:t xml:space="preserve">у </w:t>
      </w:r>
      <w:r w:rsidR="00DC45B1" w:rsidRPr="00733F1C">
        <w:rPr>
          <w:sz w:val="28"/>
          <w:szCs w:val="28"/>
        </w:rPr>
        <w:t>решения</w:t>
      </w:r>
      <w:r w:rsidR="002B4F90" w:rsidRPr="00733F1C">
        <w:rPr>
          <w:sz w:val="28"/>
          <w:szCs w:val="28"/>
        </w:rPr>
        <w:t xml:space="preserve"> городской Думы города Шахты </w:t>
      </w:r>
    </w:p>
    <w:p w:rsidR="002B4F90" w:rsidRPr="00733F1C" w:rsidRDefault="00F72B0C" w:rsidP="00AF596D">
      <w:pPr>
        <w:ind w:left="720"/>
        <w:jc w:val="right"/>
        <w:rPr>
          <w:sz w:val="28"/>
          <w:szCs w:val="28"/>
        </w:rPr>
      </w:pPr>
      <w:r w:rsidRPr="00733F1C">
        <w:rPr>
          <w:sz w:val="28"/>
          <w:szCs w:val="28"/>
        </w:rPr>
        <w:t>«О бюджете города Ш</w:t>
      </w:r>
      <w:r w:rsidR="0014270A" w:rsidRPr="00733F1C">
        <w:rPr>
          <w:sz w:val="28"/>
          <w:szCs w:val="28"/>
        </w:rPr>
        <w:t>ахты на 2019</w:t>
      </w:r>
      <w:r w:rsidR="002B4F90" w:rsidRPr="00733F1C">
        <w:rPr>
          <w:sz w:val="28"/>
          <w:szCs w:val="28"/>
        </w:rPr>
        <w:t xml:space="preserve"> год </w:t>
      </w:r>
    </w:p>
    <w:p w:rsidR="002B4F90" w:rsidRPr="00733F1C" w:rsidRDefault="0014270A" w:rsidP="00AF596D">
      <w:pPr>
        <w:ind w:left="720"/>
        <w:jc w:val="right"/>
        <w:rPr>
          <w:sz w:val="28"/>
          <w:szCs w:val="28"/>
        </w:rPr>
      </w:pPr>
      <w:r w:rsidRPr="00733F1C">
        <w:rPr>
          <w:sz w:val="28"/>
          <w:szCs w:val="28"/>
        </w:rPr>
        <w:t>и на плановый период 2020</w:t>
      </w:r>
      <w:r w:rsidR="00620EE3" w:rsidRPr="00733F1C">
        <w:rPr>
          <w:sz w:val="28"/>
          <w:szCs w:val="28"/>
        </w:rPr>
        <w:t xml:space="preserve"> и 202</w:t>
      </w:r>
      <w:r w:rsidRPr="00733F1C">
        <w:rPr>
          <w:sz w:val="28"/>
          <w:szCs w:val="28"/>
        </w:rPr>
        <w:t>1</w:t>
      </w:r>
      <w:r w:rsidR="002B4F90" w:rsidRPr="00733F1C">
        <w:rPr>
          <w:sz w:val="28"/>
          <w:szCs w:val="28"/>
        </w:rPr>
        <w:t xml:space="preserve"> годов» </w:t>
      </w:r>
    </w:p>
    <w:p w:rsidR="00382ECA" w:rsidRPr="00733F1C" w:rsidRDefault="00382ECA" w:rsidP="00AF596D">
      <w:pPr>
        <w:ind w:left="720"/>
        <w:jc w:val="right"/>
        <w:rPr>
          <w:sz w:val="28"/>
          <w:szCs w:val="28"/>
        </w:rPr>
      </w:pPr>
      <w:r w:rsidRPr="00733F1C">
        <w:rPr>
          <w:sz w:val="28"/>
          <w:szCs w:val="28"/>
        </w:rPr>
        <w:t xml:space="preserve"> </w:t>
      </w:r>
    </w:p>
    <w:p w:rsidR="00382ECA" w:rsidRPr="00733F1C" w:rsidRDefault="00382ECA" w:rsidP="00AF596D">
      <w:pPr>
        <w:ind w:left="720"/>
        <w:jc w:val="right"/>
        <w:rPr>
          <w:sz w:val="28"/>
          <w:szCs w:val="28"/>
        </w:rPr>
      </w:pPr>
    </w:p>
    <w:p w:rsidR="008967DF" w:rsidRPr="00733F1C" w:rsidRDefault="00382ECA" w:rsidP="00AF596D">
      <w:pPr>
        <w:ind w:left="720"/>
        <w:jc w:val="center"/>
        <w:rPr>
          <w:sz w:val="28"/>
          <w:szCs w:val="28"/>
        </w:rPr>
      </w:pPr>
      <w:r w:rsidRPr="00733F1C">
        <w:rPr>
          <w:sz w:val="28"/>
          <w:szCs w:val="28"/>
        </w:rPr>
        <w:t xml:space="preserve">Распределение бюджетных ассигнований бюджета города Шахты по целевым статьям (муниципальным программам города Шахты и непрограммным направлениям деятельности), </w:t>
      </w:r>
      <w:r w:rsidR="00FB7A33" w:rsidRPr="00733F1C">
        <w:rPr>
          <w:sz w:val="28"/>
          <w:szCs w:val="28"/>
        </w:rPr>
        <w:t>группам и подгруппам видов расходов</w:t>
      </w:r>
      <w:r w:rsidRPr="00733F1C">
        <w:rPr>
          <w:sz w:val="28"/>
          <w:szCs w:val="28"/>
        </w:rPr>
        <w:t xml:space="preserve">, разделам, подразделам классификации расходов бюджетов </w:t>
      </w:r>
      <w:r w:rsidR="00620EE3" w:rsidRPr="00733F1C">
        <w:rPr>
          <w:sz w:val="28"/>
          <w:szCs w:val="28"/>
        </w:rPr>
        <w:t>на 20</w:t>
      </w:r>
      <w:r w:rsidR="0014270A" w:rsidRPr="00733F1C">
        <w:rPr>
          <w:sz w:val="28"/>
          <w:szCs w:val="28"/>
        </w:rPr>
        <w:t>19</w:t>
      </w:r>
      <w:r w:rsidR="00620EE3" w:rsidRPr="00733F1C">
        <w:rPr>
          <w:sz w:val="28"/>
          <w:szCs w:val="28"/>
        </w:rPr>
        <w:t xml:space="preserve"> год и</w:t>
      </w:r>
    </w:p>
    <w:p w:rsidR="008967DF" w:rsidRPr="00733F1C" w:rsidRDefault="008967DF" w:rsidP="00AF596D">
      <w:pPr>
        <w:ind w:left="720"/>
        <w:jc w:val="center"/>
        <w:rPr>
          <w:sz w:val="28"/>
          <w:szCs w:val="28"/>
        </w:rPr>
      </w:pPr>
      <w:r w:rsidRPr="00733F1C">
        <w:rPr>
          <w:sz w:val="28"/>
          <w:szCs w:val="28"/>
        </w:rPr>
        <w:t>на п</w:t>
      </w:r>
      <w:r w:rsidR="0014270A" w:rsidRPr="00733F1C">
        <w:rPr>
          <w:sz w:val="28"/>
          <w:szCs w:val="28"/>
        </w:rPr>
        <w:t>лановый период 2020 и 2021</w:t>
      </w:r>
      <w:r w:rsidRPr="00733F1C">
        <w:rPr>
          <w:sz w:val="28"/>
          <w:szCs w:val="28"/>
        </w:rPr>
        <w:t xml:space="preserve"> годов</w:t>
      </w:r>
    </w:p>
    <w:p w:rsidR="00382ECA" w:rsidRPr="00733F1C" w:rsidRDefault="00382ECA" w:rsidP="00AF596D">
      <w:pPr>
        <w:ind w:left="720"/>
        <w:jc w:val="center"/>
        <w:rPr>
          <w:sz w:val="28"/>
          <w:szCs w:val="28"/>
        </w:rPr>
      </w:pPr>
    </w:p>
    <w:p w:rsidR="00382ECA" w:rsidRPr="00733F1C" w:rsidRDefault="00382ECA" w:rsidP="00AF596D">
      <w:pPr>
        <w:ind w:left="720"/>
        <w:jc w:val="right"/>
        <w:rPr>
          <w:sz w:val="28"/>
          <w:szCs w:val="28"/>
        </w:rPr>
      </w:pPr>
      <w:r w:rsidRPr="00733F1C">
        <w:rPr>
          <w:sz w:val="28"/>
          <w:szCs w:val="28"/>
        </w:rPr>
        <w:t>(тыс.рублей)</w:t>
      </w:r>
    </w:p>
    <w:p w:rsidR="007A21A1" w:rsidRPr="00733F1C" w:rsidRDefault="007A21A1" w:rsidP="00AF596D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134"/>
        <w:gridCol w:w="1457"/>
        <w:gridCol w:w="735"/>
        <w:gridCol w:w="825"/>
        <w:gridCol w:w="1414"/>
        <w:gridCol w:w="1418"/>
        <w:gridCol w:w="1380"/>
      </w:tblGrid>
      <w:tr w:rsidR="0098196A" w:rsidRPr="00733F1C" w:rsidTr="00B7190F">
        <w:trPr>
          <w:trHeight w:val="20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96A" w:rsidRPr="00733F1C" w:rsidRDefault="0098196A" w:rsidP="00AF596D">
            <w:pPr>
              <w:jc w:val="center"/>
              <w:rPr>
                <w:sz w:val="20"/>
                <w:szCs w:val="20"/>
              </w:rPr>
            </w:pPr>
            <w:r w:rsidRPr="00733F1C">
              <w:t>Наименование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33F1C" w:rsidRDefault="0098196A" w:rsidP="00AF596D">
            <w:pPr>
              <w:jc w:val="center"/>
            </w:pPr>
            <w:r w:rsidRPr="00733F1C">
              <w:t>ЦСР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33F1C" w:rsidRDefault="0098196A" w:rsidP="00AF596D">
            <w:pPr>
              <w:jc w:val="center"/>
            </w:pPr>
            <w:r w:rsidRPr="00733F1C">
              <w:t>ВР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33F1C" w:rsidRDefault="0098196A" w:rsidP="00AF596D">
            <w:pPr>
              <w:jc w:val="center"/>
            </w:pPr>
            <w:r w:rsidRPr="00733F1C">
              <w:t>РЗ|ПР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96A" w:rsidRPr="00733F1C" w:rsidRDefault="00077A5A" w:rsidP="00AF596D">
            <w:pPr>
              <w:jc w:val="center"/>
            </w:pPr>
            <w:r w:rsidRPr="00733F1C">
              <w:t>2019</w:t>
            </w:r>
            <w:r w:rsidR="0098196A" w:rsidRPr="00733F1C">
              <w:t xml:space="preserve"> год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733F1C" w:rsidRDefault="0098196A" w:rsidP="00AF596D">
            <w:pPr>
              <w:jc w:val="center"/>
            </w:pPr>
            <w:r w:rsidRPr="00733F1C">
              <w:t>Плановый период</w:t>
            </w:r>
          </w:p>
        </w:tc>
      </w:tr>
      <w:tr w:rsidR="0098196A" w:rsidRPr="00733F1C" w:rsidTr="00B7190F">
        <w:trPr>
          <w:trHeight w:val="20"/>
          <w:tblHeader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733F1C" w:rsidRDefault="0098196A" w:rsidP="00AF5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33F1C" w:rsidRDefault="0098196A" w:rsidP="00AF596D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33F1C" w:rsidRDefault="0098196A" w:rsidP="00AF596D">
            <w:pPr>
              <w:jc w:val="center"/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733F1C" w:rsidRDefault="0098196A" w:rsidP="00AF596D">
            <w:pPr>
              <w:jc w:val="center"/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733F1C" w:rsidRDefault="0098196A" w:rsidP="00AF596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733F1C" w:rsidRDefault="00077A5A" w:rsidP="00AF596D">
            <w:pPr>
              <w:jc w:val="center"/>
            </w:pPr>
            <w:r w:rsidRPr="00733F1C">
              <w:t>2020</w:t>
            </w:r>
            <w:r w:rsidR="0098196A" w:rsidRPr="00733F1C">
              <w:t xml:space="preserve">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6A" w:rsidRPr="00733F1C" w:rsidRDefault="00077A5A" w:rsidP="00AF596D">
            <w:pPr>
              <w:jc w:val="center"/>
            </w:pPr>
            <w:r w:rsidRPr="00733F1C">
              <w:t>2021</w:t>
            </w:r>
            <w:r w:rsidR="0098196A" w:rsidRPr="00733F1C">
              <w:t xml:space="preserve"> год</w:t>
            </w:r>
          </w:p>
        </w:tc>
      </w:tr>
    </w:tbl>
    <w:p w:rsidR="0098196A" w:rsidRPr="00733F1C" w:rsidRDefault="0098196A" w:rsidP="00AF596D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134"/>
        <w:gridCol w:w="1457"/>
        <w:gridCol w:w="735"/>
        <w:gridCol w:w="825"/>
        <w:gridCol w:w="1414"/>
        <w:gridCol w:w="1418"/>
        <w:gridCol w:w="1380"/>
      </w:tblGrid>
      <w:tr w:rsidR="00455F13" w:rsidRPr="00733F1C" w:rsidTr="006C4BD0">
        <w:trPr>
          <w:trHeight w:val="20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B766BF" w:rsidRDefault="00455F13" w:rsidP="00AF596D">
            <w:pPr>
              <w:jc w:val="center"/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733F1C" w:rsidRDefault="00455F13" w:rsidP="00AF596D">
            <w:pPr>
              <w:jc w:val="center"/>
            </w:pPr>
            <w:r w:rsidRPr="00733F1C"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733F1C" w:rsidRDefault="00455F13" w:rsidP="00AF596D">
            <w:pPr>
              <w:jc w:val="center"/>
            </w:pPr>
            <w:r w:rsidRPr="00733F1C"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733F1C" w:rsidRDefault="00455F13" w:rsidP="00AF596D">
            <w:pPr>
              <w:jc w:val="center"/>
            </w:pPr>
            <w:r w:rsidRPr="00733F1C"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733F1C" w:rsidRDefault="00455F13" w:rsidP="00AF596D">
            <w:pPr>
              <w:jc w:val="center"/>
            </w:pPr>
            <w:r w:rsidRPr="00733F1C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733F1C" w:rsidRDefault="00455F13" w:rsidP="00AF596D">
            <w:pPr>
              <w:jc w:val="center"/>
            </w:pPr>
            <w:r w:rsidRPr="00733F1C"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733F1C" w:rsidRDefault="0098196A" w:rsidP="00AF596D">
            <w:pPr>
              <w:jc w:val="center"/>
            </w:pPr>
            <w:r w:rsidRPr="00733F1C">
              <w:t>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"Развитие здравоохранения"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119 130,6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109 709,3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93 833,1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1 019,0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1 019,0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1 019,0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0110000590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790,2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790,2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790,2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0110000590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133,8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133,8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133,8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0110099990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"Совершенствование оказания медицинской помощи"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797,1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"Совершенствование оказания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0120000590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797,1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lastRenderedPageBreak/>
              <w:t>Подпрограмма "Оказание паллиативной помощи"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0140000000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68 399,0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72 827,9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73 004,3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7 832,5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8 000,7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8 177,1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0140072430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60 566,5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64 827,2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64 827,2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"Улучшение кадрового потенциала медицинских организаций"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0150000000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2 786,3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4 118,3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4 625,3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0150000590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2 566,8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3 751,3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3 963,3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0150000590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219,5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367,0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662,0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"Реализация функций и целей Департамента здравоохранения города Шахты"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46 129,2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31 744,1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15 184,5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4 525,9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4 553,0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4 571,2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</w:t>
            </w:r>
            <w:r w:rsidRPr="00B766BF">
              <w:rPr>
                <w:sz w:val="17"/>
                <w:szCs w:val="17"/>
              </w:rPr>
              <w:lastRenderedPageBreak/>
              <w:t>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0160000190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803,8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817,3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836,3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2 670,9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2 670,9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2 670,9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296,9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274,4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274,4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5 802,6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1 910,0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Мероприятия по диспансеризации муниципальных служащих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525,0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6 776,5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6 776,5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6 776,5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</w:t>
            </w:r>
            <w:r w:rsidRPr="00B766BF">
              <w:rPr>
                <w:sz w:val="17"/>
                <w:szCs w:val="17"/>
              </w:rPr>
              <w:lastRenderedPageBreak/>
              <w:t>"Развитие здравоохранения"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0160099990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01600S3820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5 486,8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Приобретение, установка и оснащение модульных зданий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01600S4420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14 991,8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11 109,7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Приобретение, установка и оснащение модульных зданий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01600S4420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0902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7 770,3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Муниципальная программа города Шахты "Развитие муниципальной системы образования"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1 672 328,0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1 710 077,0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1 713 727,0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"Развитие дошкольного образования"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610 077,2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620 654,1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629 874,6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0210000590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266 355,1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276 048,4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285 257,3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0210000590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1 935,4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1 950,3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1 961,9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0210072020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317 608,9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340 543,9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340 543,9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</w:t>
            </w:r>
            <w:r w:rsidRPr="00B766BF">
              <w:rPr>
                <w:sz w:val="17"/>
                <w:szCs w:val="17"/>
              </w:rPr>
              <w:lastRenderedPageBreak/>
              <w:t>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0210072020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2 111,5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2 111,5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2 111,5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капитальный ремонт муниципальных образовательных учреждений (за исключением аварийных) в рамках 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02100S3080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20 781,7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Подготовка проектной документации на капитальный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02100S3090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441,0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Подготовка проектной документации на капитальный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02100S3090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843,6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"Развитие общего образования"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886 414,5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910 043,2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906 640,6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0220000590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232 470,3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232 192,0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235 985,5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0220072030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630 419,9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659 281,1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659 281,1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учреждений, в рамках подпрограммы "Развитие общего образования" муниципальной программы города Шахты "Развитие </w:t>
            </w:r>
            <w:r w:rsidRPr="00B766BF">
              <w:rPr>
                <w:sz w:val="17"/>
                <w:szCs w:val="17"/>
              </w:rPr>
              <w:lastRenderedPageBreak/>
              <w:t>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02200S3100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383,8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реализацию проекта "Всеобуч по плаванию" в рамках подпрограммы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02200S3110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1 886,0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1 886,0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1 886,0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организацию отдыха детей в каникулярное время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02200S3130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0707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6 365,7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6 606,6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6 887,5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Мероприятия по устройству ограждений территорий муниципальных образовательных учреждений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02200S3270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3 363,5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425,0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02200S3740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11 909,1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9 268,7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2 600,5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"Дополнительное образование"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0230000000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36 788,8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36 956,4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38 689,9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услуг) муниципальных учреждений города Шахты в рамках подпрограммы "Дополнительное 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0230000590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35 881,2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36 768,2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38 459,2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Повышение заработной платы педагогическим работникам муниципальных учреждений дополнительного образования детей в рамках подпрограммы "Дополнительное 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02300S4250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907,6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188,2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230,7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"Реализация функций и целей Департамента образования г.Шахты"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139 047,5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142 423,3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138 521,9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6 763,1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6 814,7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6 864,3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 </w:t>
            </w:r>
            <w:r w:rsidRPr="00B766BF">
              <w:rPr>
                <w:sz w:val="17"/>
                <w:szCs w:val="17"/>
              </w:rPr>
              <w:lastRenderedPageBreak/>
              <w:t>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0240000190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391,9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391,9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391,9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9 264,2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9 264,2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9 264,2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3 630,8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3 730,5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2 190,0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(Премии и гранты)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выплаты населению)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360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492,0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492,0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492,0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761,6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760,6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214,9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"Реализация функций и целей Департамента образования г. Шахты" муниципальной </w:t>
            </w:r>
            <w:r w:rsidRPr="00B766BF">
              <w:rPr>
                <w:sz w:val="18"/>
                <w:szCs w:val="18"/>
              </w:rPr>
              <w:lastRenderedPageBreak/>
              <w:t>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0240052600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1 793,0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1 864,8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0240072040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6 417,6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6 417,6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6 417,6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0240072040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329,3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329,3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329,3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0240072180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525,4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525,4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525,4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0240072180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26 271,3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26 271,3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26 271,3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 подпрограммы "Реализация функций и целей Департамента образования г. Шахты" муниципальной </w:t>
            </w:r>
            <w:r w:rsidRPr="00B766BF">
              <w:rPr>
                <w:sz w:val="18"/>
                <w:szCs w:val="18"/>
              </w:rPr>
              <w:lastRenderedPageBreak/>
              <w:t>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0240072220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"О социальной поддержке детства в Ростовской области"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0240072420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81 178,8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84 916,5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84 916,5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584,0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0240099990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"Молодежь города"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0300000000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2 070,9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1 526,0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1 526,0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"Поддержка молодежных инициатив в молодежной среде"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0310000000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1 849,9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1 305,0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1 305,0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работе с молодежью в городе Шахты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0310028250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0707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985,6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440,7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440,7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Cофинансирование муниципальных программ по работе с молодежью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03100S3120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0707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864,3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864,3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864,3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"Военно-патриотическое воспитание молодежи и профилактика социальных негативных явлений"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0320000000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221,0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221,0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221,0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работе с молодежью в городе Шахты в рамках подпрограммы "Военно-патриотическое воспитание молодежи и профилакти</w:t>
            </w:r>
            <w:r w:rsidRPr="00B766BF">
              <w:rPr>
                <w:sz w:val="18"/>
                <w:szCs w:val="18"/>
              </w:rPr>
              <w:lastRenderedPageBreak/>
              <w:t>ка социальных негативных явлений"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0320028250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0707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221,0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221,0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221,0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"Социальная поддержка и социальное обслуживание населения"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1 505 580,9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1 526 684,6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1 179 470,5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478,7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478,7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478,7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1 841,2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1 889,2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1 976,8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1 299,0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1 331,2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1 365,2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170,4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170,4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170,4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0400051370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123,3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128,2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0400051370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8 224,4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8 552,7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Осуществление переданного полномочия Российской Федерации по осуществлению ежегодной денежной </w:t>
            </w:r>
            <w:r w:rsidRPr="00B766BF">
              <w:rPr>
                <w:sz w:val="18"/>
                <w:szCs w:val="18"/>
              </w:rPr>
              <w:lastRenderedPageBreak/>
              <w:t>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0400052200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195,2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203,1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0400052200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12 355,8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12 850,5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0400052500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3 525,5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3 524,7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0400052500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223 104,8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223 053,4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0400052700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1 143,1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1 039,0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0400053800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123 251,6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127 429,0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</w:t>
            </w:r>
            <w:r w:rsidRPr="00B766BF">
              <w:rPr>
                <w:sz w:val="17"/>
                <w:szCs w:val="17"/>
              </w:rPr>
              <w:lastRenderedPageBreak/>
              <w:t>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0400072050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2 412,2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2 484,8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2 560,2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0400072050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181 679,2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187 147,6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192 818,0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0400072060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2 162,5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2 173,7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2 185,8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0400072070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47,5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48,9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50,4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0400072070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3 376,8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3 484,7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3 596,4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</w:t>
            </w:r>
            <w:r w:rsidRPr="00B766BF">
              <w:rPr>
                <w:sz w:val="17"/>
                <w:szCs w:val="17"/>
              </w:rPr>
              <w:lastRenderedPageBreak/>
              <w:t>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0400072080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459,1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481,0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493,5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0400072080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35 724,9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37 289,5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38 395,7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5 605,7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5 801,8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6 004,9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354 741,8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367 157,9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380 008,3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51 348,8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51 508,0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51 654,1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Организация исполнительно-распорядительных функций, связан</w:t>
            </w:r>
            <w:r w:rsidRPr="00B766BF">
              <w:rPr>
                <w:sz w:val="18"/>
                <w:szCs w:val="18"/>
              </w:rPr>
              <w:lastRenderedPageBreak/>
              <w:t>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0400072110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2 591,2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2 684,1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2 902,2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11 021,6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11 021,6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11 021,6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540,2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560,8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583,2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2 065,5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2 144,2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2 230,0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305,9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299,7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327,2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17 439,1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18 971,5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20 702,0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</w:t>
            </w:r>
            <w:r w:rsidRPr="00B766BF">
              <w:rPr>
                <w:sz w:val="17"/>
                <w:szCs w:val="17"/>
              </w:rPr>
              <w:lastRenderedPageBreak/>
              <w:t>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0400072160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328,0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340,5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354,2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20 759,6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21 549,5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22 413,3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выплате пособия на ребенка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0400072170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81 315,9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84 845,5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87 688,1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0707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66,5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64,8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0707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26 160,3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27 158,7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28 242,4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0400072210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317,9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317,9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317,9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0400072210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20 120,1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20 120,1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20 120,1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</w:t>
            </w:r>
            <w:r w:rsidRPr="00B766BF">
              <w:rPr>
                <w:sz w:val="17"/>
                <w:szCs w:val="17"/>
              </w:rPr>
              <w:lastRenderedPageBreak/>
              <w:t>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0400072240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0400072240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1 453,2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1 509,1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1 570,9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0400072260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177 474,3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192 790,7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192 790,7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0400072440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1 625,0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1 609,3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1 645,1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457,2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444,8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442,6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261,8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24 985,2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0400099990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158,1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157,4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157,4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Осуществление полномочий по предоставлению мер социальной поддержки </w:t>
            </w:r>
            <w:r w:rsidRPr="00B766BF">
              <w:rPr>
                <w:sz w:val="17"/>
                <w:szCs w:val="17"/>
              </w:rPr>
              <w:lastRenderedPageBreak/>
              <w:t>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04000R0840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102 838,4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101 841,5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104 107,3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"Доступная среда"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0500000000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971,4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254,0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153,6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0500000590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155,5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153,6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153,6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мероприятия, направленные на обеспечение доступности объектов социальной инфраструктуры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0500028620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283,6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0500052800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0500052800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98,9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98,9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05000S4290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404,7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</w:t>
            </w:r>
            <w:r w:rsidRPr="00B766BF">
              <w:rPr>
                <w:sz w:val="18"/>
                <w:szCs w:val="18"/>
              </w:rPr>
              <w:lastRenderedPageBreak/>
              <w:t>программы города Шахты "Доступная среда"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05000S4290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"Оказание мер по улучшению жилищных условий отдельным категориям граждан"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0600000000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337 804,6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384 596,4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372 926,3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сноса аварийного жилищного фонда в рамках муниципальной программы города Шахты "Оказание мер по улучшению жилищных условий отдельным категориям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0600028630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1 285,1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0600051350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755,4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755,4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отдельным категориям граждан"</w:t>
            </w:r>
            <w:r w:rsidRPr="00B766BF">
              <w:rPr>
                <w:sz w:val="18"/>
                <w:szCs w:val="18"/>
              </w:rPr>
              <w:br/>
            </w:r>
            <w:r w:rsidRPr="00B766BF">
              <w:rPr>
                <w:sz w:val="18"/>
                <w:szCs w:val="18"/>
              </w:rPr>
              <w:br/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0600051560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175 262,4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175 355,1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150 377,8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0600051760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755,4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0600072400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410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67 627,5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97 515,0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97 515,0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Обеспечение жильем молодых семей в Ростовской области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06000S3140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1003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2 994,8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1 237,7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1 208,4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Переселение граждан из многоквартирного аварийного жилищного фонда, признанного непригодным для </w:t>
            </w:r>
            <w:r w:rsidRPr="00B766BF">
              <w:rPr>
                <w:sz w:val="18"/>
                <w:szCs w:val="18"/>
              </w:rPr>
              <w:lastRenderedPageBreak/>
              <w:t>проживания, аварийным и подлежащим сносу или реконструкции в рамках 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06000S3160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410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89 124,0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109 733,2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123 825,1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"Обеспечение качественными жилищно-коммунальными услугами, благоустройство территории и охрана окружающей среды"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373 373,1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305 366,7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310 772,4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"Обеспечение качественными жилищно-коммунальными услугами"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124 327,1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101 262,0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101 262,0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функционирования сетей энергоснабжения наружного освещения города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0710028340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39 085,0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36 355,0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36 355,0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города Шахты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0710028470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6 408,2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6 408,2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6 408,2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ремонт муниципального имущества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0710028590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970,1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0412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500,0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подпрограммы "Обеспечение качественными жилищно-коммунальными услугами" муници</w:t>
            </w:r>
            <w:r w:rsidRPr="00B766BF">
              <w:rPr>
                <w:sz w:val="18"/>
                <w:szCs w:val="18"/>
              </w:rPr>
              <w:lastRenderedPageBreak/>
              <w:t>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0710099990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416,0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строительство и реконструкцию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07100S3190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410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15 882,5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07100S3200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1 536,4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возмещение предприятиям жилищно-коммунального хозяйства части платы граждан за коммунальные услуги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07100S3660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58 498,8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58 498,8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58 498,8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разработку проектной документации на строительство и реконструкцию объектов электрических сетей наружного (уличного) освещения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07100S4090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1 030,1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"Благоустройство территории города"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79 066,7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34 300,7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34 773,3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Расходы по поддержанию санитарного, эстетического уровня города в </w:t>
            </w:r>
            <w:r w:rsidRPr="00B766BF">
              <w:rPr>
                <w:sz w:val="18"/>
                <w:szCs w:val="18"/>
              </w:rPr>
              <w:lastRenderedPageBreak/>
              <w:t>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0720028260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12 700,0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4 416,3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4 888,9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0720028260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23 335,2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9 356,7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9 356,7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Работы (услуги) по озеленению и содержанию зеленых насаждений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0720028270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17 154,5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5 394,7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5 394,7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охраны и защиты лесов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0720028290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0407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1 063,0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1 063,0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1 063,0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ремонт тротуаров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0720028540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814,0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</w:t>
            </w:r>
            <w:r w:rsidRPr="00B766BF">
              <w:rPr>
                <w:sz w:val="18"/>
                <w:szCs w:val="18"/>
              </w:rPr>
              <w:br/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07200S3510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24 000,0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14 070,0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14 070,0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"Охрана окружающей среды"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0730000000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103 270,5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102 536,6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106 397,9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0730000590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0605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98 432,5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100 099,9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105 539,8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Расходы, связанные с содержанием гидротехнических сооружений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0730028300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2 688,2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286,9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286,9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Обеспечение экологической безопасности населения и повышение защищенности окружающей среды от антропогенного воздействия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0730028310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0605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2 149,8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2 149,8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571,2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"Обеспечение эффективного управления в сфере городского хозяйства"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0740000000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66 708,8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67 267,4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68 339,2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учреждений)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26 100,0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27 188,5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28 235,7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3 015,2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2 638,8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2 663,4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</w:t>
            </w:r>
            <w:r w:rsidRPr="00B766BF">
              <w:rPr>
                <w:sz w:val="18"/>
                <w:szCs w:val="18"/>
              </w:rPr>
              <w:lastRenderedPageBreak/>
              <w:t>окружающей среды"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0740000590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37 458,6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37 305,1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37 305,1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0740099990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"Экономическое развитие"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0800000000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"Стимулирование инвестиционной и предпринимательской деятельности на территории города"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0810000000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мер по созданию благоприятной среды на территории города Шахты для инвестиционной и предпринимательской деятельности в рамках подпрограммы "Стимулирование инвестиционной и предпринимательской деятельности на территории города"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0810028670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0412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"Развитие потребительского рынка"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0820000000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просвещение и популяризацию вопросов защиты прав потребителей в рамках подпрограммы "Развитие потребительского рынка"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0820028440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0412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"Обеспечение общественного порядка и противодействие преступности"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7 421,7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5 349,1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5 349,1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435,5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мероприятия по снижению правового нигилизма и воспитанию гражданской ответственности в рамках  подпрограммы "Профилактика правонарушений"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0910028240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435,5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"Профилактика терроризма и экстремизма"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405,0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Участие в профилактике терроризма и экстремизма в рамках подпрограммы "Профилактика терроризма и экстремизма"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</w:t>
            </w:r>
            <w:r w:rsidRPr="00B766BF">
              <w:rPr>
                <w:sz w:val="18"/>
                <w:szCs w:val="18"/>
              </w:rPr>
              <w:lastRenderedPageBreak/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0920028400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405,0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0940000000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127,6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127,6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127,6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проведение информационно-пропагандисткой работы в рамках  подпрограммы "Комплексные меры противодействия злоупотреблению наркотиками и их незаконному обороту"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0940028330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127,6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127,6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127,6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"Поддержка казачества"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0950000000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6 453,6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5 181,0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5 181,0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0950028200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295,2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295,2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0950028200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630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1 272,6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"О казачьих дружинах в Ростовской области" в рамках  подпрограммы "Поддержка казачества" муниципальной программы города Шахты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0950071040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630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4 885,8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4 885,8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4 885,8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1000000000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26 934,5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26 515,0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27 283,9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B766BF">
              <w:rPr>
                <w:sz w:val="18"/>
                <w:szCs w:val="18"/>
              </w:rPr>
              <w:lastRenderedPageBreak/>
              <w:t>объектах" (Расходы на выплаты персоналу казенных учреждений)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1000000590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0309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18 340,2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19 102,2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19 835,2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1000000590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0309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4 009,9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3 656,8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3 692,9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1000000590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822,0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1000000590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0309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82,4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76,0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75,8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осуществление мер по охране общественного порядка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1000028600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0314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3 680,0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3 680,0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3 680,0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"Развитие культуры"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216 795,7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170 811,4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172 530,5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4 145,2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4 160,0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4 174,2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295,4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286,6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290,4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1 871,8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1 871,8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1 871,8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86,7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60 310,4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60 939,3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61 907,8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65 925,2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65 861,3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66 398,7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20 400,0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19 429,5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19 426,7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организацию и проведение праздничных мероприятий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1100028140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3 456,9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3 453,2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3 463,5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сохранение памятников истории и культуры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1100028520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862,2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362,2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362,2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171,5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культуры"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28,8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11000L5192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Капитальный ремонт муниципальных учреждений культуры в рамках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11000S3290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1 432,3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lastRenderedPageBreak/>
              <w:t>Повышение заработной платы работникам муниципальных учреждений культуры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11000S3850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50 955,1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6 844,4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7 698,3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Повышение заработной платы работникам муниципальных учреждений культуры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11000S3850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3 273,5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3 687,6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4 179,9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приобретение основных средств для муниципальных учреждений культуры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11000S3900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52,6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Комплектование книжных фондов библиотек муниципальных образований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11000S4180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0801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1 610,7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246,5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246,5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Повышение заработной платы педагогическим работникам муниципальных учреждений дополнительного образования детей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11000S4250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3 249,0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1 913,7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2 405,0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"Развитие физической культуры и спорта"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541 070,2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269 628,1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91 063,0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3 764,6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3 778,2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3 791,5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251,8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255,3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258,9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80 117,1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81 819,7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84 600,7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проведение официальных физкультурно-оздоровительных и спортивных мероприятий в рамках 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1200028410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2 398,8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2 398,8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2 398,8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Мероприятия по диспансеризации муниципальных служащих города </w:t>
            </w:r>
            <w:r w:rsidRPr="00B766BF">
              <w:rPr>
                <w:sz w:val="18"/>
                <w:szCs w:val="18"/>
              </w:rPr>
              <w:lastRenderedPageBreak/>
              <w:t>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1200028640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329,5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(Премии и гранты)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1 419,6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Строительство и реконструкция спортивных объектов муниципальной собственности, включая газификацию в рамках муниципальной программы города Шахты "Развитие физической культуры и спорта" (Бюджетные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12000S3400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410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452 355,6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181 363,0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Приобретение автобусов для муниципальных спортивных школ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12000S9990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1101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420,0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"Развитие транспортной системы"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64 404,3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108 773,1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108 301,9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"Развитие улично-дорожной сети"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52 541,3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98 973,1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100 701,9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дорожной деятельности в отношении автомобильных дорог местного значения в рамках 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1310028370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12 336,9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23 594,0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24 372,8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Капитальный ремонт муниципальных объектов транспортной инфраструктуры в рамках 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13100S3460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1 268,2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разработку проектной документации на капитальный ремонт, строительство и реконструкцию муниципальных объектов транспортной инфраструктуры в рамках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13100S3470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2 529,5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lastRenderedPageBreak/>
              <w:t>Расходы на строительство и реконструкцию муниципальных объектов транспортной инфраструктуры в рамках подпрограммы "Развитие улично-дорожной сети" муниципальной программы города Шахты "Развитие транспортной системы" (Бюджетные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13100S3480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410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171,9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в рамках подпрограммы "Развитие улично-дорожной сети" муниципальной программы города Шахты "Развитие транспортной системы"</w:t>
            </w:r>
            <w:r w:rsidRPr="00B766BF">
              <w:rPr>
                <w:sz w:val="18"/>
                <w:szCs w:val="18"/>
              </w:rPr>
              <w:br/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13100S3510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36 234,8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75 379,1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76 329,1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"Повышение безопасности дорожного движения"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1330000000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11 863,0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9 800,0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7 600,0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дорожной деятельности в отношении автомобильных дорог местного значения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1330028370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9 013,0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8 850,0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7 600,0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13300S3510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0409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2 850,0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950,0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"Управление муниципальными финансами"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21 110,7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20 229,1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20 289,1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"Нормативно-методическое, информационное обеспечение и организация бюджетного процесса"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21 100,7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20 219,1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20 279,1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1420000110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17 752,9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17 788,5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17 822,4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1420000190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функций органов местного самоуправления, отрасле</w:t>
            </w:r>
            <w:r w:rsidRPr="00B766BF">
              <w:rPr>
                <w:sz w:val="17"/>
                <w:szCs w:val="17"/>
              </w:rPr>
              <w:lastRenderedPageBreak/>
              <w:t>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1420000190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2 194,6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2 220,6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2 247,7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1420000190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Мероприятия по диспансеризации муниципальных служащих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1420028640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1420099990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941,9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1420099990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68,2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66,9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65,9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"Сокращение недоимки в бюджет города"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1430000000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мероприятия по сокращению задолженности в рамках подпрограммы "Сокращение недоимки в бюджет города"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1430028190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Муниципальная программа города Шахты "Повышение эффективности использования и распоряжения муниципальным имуществом и земельными участками"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1500000000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25 662,2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25 510,4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25 576,2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</w:t>
            </w:r>
            <w:r w:rsidRPr="00B766BF">
              <w:rPr>
                <w:sz w:val="17"/>
                <w:szCs w:val="17"/>
              </w:rPr>
              <w:lastRenderedPageBreak/>
              <w:t>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1500000110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20 760,9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20 807,5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20 850,6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1500000190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1500000190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3 724,2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3 747,4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3 771,1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1500028640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64,6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64,6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64,6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1500099990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220,7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1500099990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820,0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820,0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820,0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1500099990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15,7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14,7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"Градостроительство и территориальное развитие"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1600000000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17 899,3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16 034,9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15 948,1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"Обеспечение территории города актуальной градостроительной документацией"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1610000000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1 023,0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1 023,0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1 023,0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</w:t>
            </w:r>
            <w:r w:rsidRPr="00B766BF">
              <w:rPr>
                <w:sz w:val="18"/>
                <w:szCs w:val="18"/>
              </w:rPr>
              <w:lastRenderedPageBreak/>
              <w:t>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1610099990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0412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1 023,0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1 023,0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1 023,0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Подпрограмма "Обеспечение реализации проектов строительства, реконструкции и капитального ремонта объектов муниципальной собственности"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1620000000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16 876,3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15 011,9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14 925,1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учреждений)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1620000590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6 337,1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6 601,5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6 855,7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1620000590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2 189,1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1 138,2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1 150,1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1620000590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1620000590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8 326,1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7 272,2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6 919,3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"Развитие органов местного самоуправления"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136 841,3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134 719,4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135 500,9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116 562,4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117 276,9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117 960,1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органов местного самоуправле</w:t>
            </w:r>
            <w:r w:rsidRPr="00B766BF">
              <w:rPr>
                <w:sz w:val="18"/>
                <w:szCs w:val="18"/>
              </w:rPr>
              <w:lastRenderedPageBreak/>
              <w:t>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1700000190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266,0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266,0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266,0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12 863,9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13 002,0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13 164,1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1700028550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124,0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72,0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72,0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1700028550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271,0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152,0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152,0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530,0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415,9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415,9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1700051200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59,1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1700072360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458,3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458,3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458,3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1700072360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33,0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33,0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</w:t>
            </w:r>
            <w:r w:rsidRPr="00B766BF">
              <w:rPr>
                <w:sz w:val="18"/>
                <w:szCs w:val="18"/>
              </w:rPr>
              <w:lastRenderedPageBreak/>
              <w:t>самоуправления"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1700072370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516,0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516,0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516,0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1700072370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1700072380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229,2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229,2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229,2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1700072380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0401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1700072390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0,4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0,4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0,4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0104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2 726,7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349,2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367,1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367,1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360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органов местного самоуправления"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1700099990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1 603,1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1 600,0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1 595,3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"Развитие информационного и гражданского общества"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1800000000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3 210,3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1 710,3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1 710,3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Расходы на предоставление субсидий </w:t>
            </w:r>
            <w:r w:rsidRPr="00B766BF">
              <w:rPr>
                <w:sz w:val="17"/>
                <w:szCs w:val="17"/>
              </w:rPr>
              <w:lastRenderedPageBreak/>
              <w:t>организациям, осуществляющим деятельность по производству и распространению телерадиопрограмм, учредителем которых является Администрация города Шахты, на компенсацию части 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1800098702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1201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1 053,0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1 053,0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1 053,0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предоставление субсидий редакциям городских газет, учредителем которых является Администрация города Шахты, на компенсацию части 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1800098701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1202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2 157,3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657,3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657,3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Муниципальная программа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1900000000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33 070,5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34 931,0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35 804,0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1900000590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32 744,7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34 605,2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35 476,8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реализацию принципа экстерриториальности при предоставлении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19000S3600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259,4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259,4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260,4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19000S4020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66,4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66,4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66,8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lastRenderedPageBreak/>
              <w:t>Муниципальная программа города Шахты "Формирование современной городской среды на территории города Шахты"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2000000000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129 213,1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87 471,6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11 361,4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"Благоустройство общественных территорий города Шахты"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2010000000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85 477,3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43 735,8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5 680,7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2010099990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мероприятий по формированию  современной городской среды в части  благоустройства общественных территорий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20100L5551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43 735,8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43 735,8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5 680,7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мероприятий по благоустройству общественных территорий Ростовской области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20100S4200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41 666,5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Подпрограмма "Благоустройство дворовых территорий многоквартирных домов города Шахты"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2020000000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43 735,8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43 735,8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5 680,7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мероприятий по формированию  современной городской среды в части благоустройства дворовых территорий многоквартирных домов в рамках подпрограммы "Благоустройство дворовых территорий многоквартирных домов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20200L5552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0503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43 735,8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43 735,8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5 680,7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Муниципальная программа города Шахты "Формирование законопослушного поведения участников дорожного движения в городе Шахты"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2100000000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2100099990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2100099990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610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55,0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Обеспечение функционирования Председателя городской Думы - главы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8800000000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 xml:space="preserve">Председатель городской Думы - глава </w:t>
            </w:r>
            <w:r w:rsidRPr="00B766BF">
              <w:rPr>
                <w:sz w:val="17"/>
                <w:szCs w:val="17"/>
              </w:rPr>
              <w:lastRenderedPageBreak/>
              <w:t>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8810000000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городской Думы - главе города Шахты в рамках обеспечения деятельности Председателя городской Думы - главы города Шахты</w:t>
            </w:r>
            <w:r w:rsidRPr="00B766BF">
              <w:rPr>
                <w:sz w:val="17"/>
                <w:szCs w:val="17"/>
              </w:rPr>
              <w:br/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8810000110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0102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2 522,1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r w:rsidRPr="00B766BF">
              <w:rPr>
                <w:sz w:val="17"/>
                <w:szCs w:val="17"/>
              </w:rPr>
              <w:t>Обеспечение деятельности Городской Думы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16 246,6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16 103,1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16 176,4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Депутаты Городской Думы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929,3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929,3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929,3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по депутатам городской Думы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9020000190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929,3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929,3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929,3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Городская Дума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15 317,3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15 173,8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15 247,1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Городской Думе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12 025,0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12 103,1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12 139,0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2 185,0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2 221,0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2 261,8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167,0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167,0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167,0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39,9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39,9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39,9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lastRenderedPageBreak/>
              <w:t>Реализация направления расходов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253,9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244,9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244,9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242,0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обеспечения деятельности Городской Думы города Шахты (Иные выплаты населению)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360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294,9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294,9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294,9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обеспечения деятельности Городской Думы города Шахты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9030099990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46,7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43,0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42,5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Обеспечение деятельности Контрольно-счетной палаты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18 706,9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17 758,0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17 796,0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Председатель Контрольно-счетной палаты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9110000000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1 560,4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1 560,4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1 560,4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7"/>
                <w:szCs w:val="17"/>
              </w:rPr>
            </w:pPr>
            <w:bookmarkStart w:id="0" w:name="_GoBack"/>
            <w:r w:rsidRPr="00B766BF">
              <w:rPr>
                <w:sz w:val="17"/>
                <w:szCs w:val="17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Контрольно-счетной палаты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  <w:bookmarkEnd w:id="0"/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9110000110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1 560,4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1 560,4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1 560,4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Контрольно-счетная палата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9130000000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17 146,5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16 197,6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16 235,6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9130000110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12 210,9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12 228,4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12 249,8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9130000190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232,2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232,2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232,2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9130000190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3 773,7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3 535,9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3 552,6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</w:t>
            </w:r>
            <w:r w:rsidRPr="00B766BF">
              <w:rPr>
                <w:sz w:val="18"/>
                <w:szCs w:val="1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lastRenderedPageBreak/>
              <w:t>9130000190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0705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9130028640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47,6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48,2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48,2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9130099990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727,4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в рамках обеспечения деятельности Контрольно-счетной палаты города Шахты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9130099990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0106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44,7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42,9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42,8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Непрограммные расходы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9900000000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22 604,2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74 645,9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122 798,5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Обслуживание муниципального долга города Шахты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9920000000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5 086,4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13 220,8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16 404,3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Процентные платежи по обслуживанию муниципального долга города Шахты в рамках непрограммных расходов города Шахты (Обслуживание муниципального долга)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9920091000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730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1301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5 086,4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13 220,8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16 404,3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9990000000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17 517,8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61 425,1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106 394,2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Подготовка и проведение выборов в Городскую Думу города Шахты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9990028430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880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0107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11 240,3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9990059310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120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10 995,4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8 578,1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9990059310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240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1 460,1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844,8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Условно утвержденные расходы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9990092000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880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40 700,0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84 300,0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(Резервные средства)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9990093020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870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0111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5 000,0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22 032,5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Реализация направления расходов по иным непрограммным мероприятиям в рамках непрограммных расходов города Шахты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>
            <w:r w:rsidRPr="003935EE">
              <w:t>9990099990</w:t>
            </w:r>
          </w:p>
        </w:tc>
        <w:tc>
          <w:tcPr>
            <w:tcW w:w="735" w:type="dxa"/>
            <w:noWrap/>
            <w:vAlign w:val="bottom"/>
          </w:tcPr>
          <w:p w:rsidR="003935EE" w:rsidRPr="003935EE" w:rsidRDefault="003935EE" w:rsidP="003935EE">
            <w:r w:rsidRPr="003935EE">
              <w:t>850</w:t>
            </w:r>
          </w:p>
        </w:tc>
        <w:tc>
          <w:tcPr>
            <w:tcW w:w="825" w:type="dxa"/>
            <w:noWrap/>
            <w:vAlign w:val="bottom"/>
          </w:tcPr>
          <w:p w:rsidR="003935EE" w:rsidRPr="003935EE" w:rsidRDefault="003935EE" w:rsidP="003935EE">
            <w:r w:rsidRPr="003935EE">
              <w:t>0113</w:t>
            </w:r>
          </w:p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62,3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61,9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61,7</w:t>
            </w:r>
          </w:p>
        </w:tc>
      </w:tr>
      <w:tr w:rsidR="003935EE" w:rsidRPr="003935EE" w:rsidTr="003935EE">
        <w:trPr>
          <w:trHeight w:val="20"/>
        </w:trPr>
        <w:tc>
          <w:tcPr>
            <w:tcW w:w="3134" w:type="dxa"/>
          </w:tcPr>
          <w:p w:rsidR="003935EE" w:rsidRPr="00B766BF" w:rsidRDefault="003935EE" w:rsidP="003935EE">
            <w:pPr>
              <w:rPr>
                <w:sz w:val="18"/>
                <w:szCs w:val="18"/>
              </w:rPr>
            </w:pPr>
            <w:r w:rsidRPr="00B766BF">
              <w:rPr>
                <w:sz w:val="18"/>
                <w:szCs w:val="18"/>
              </w:rPr>
              <w:t>Всего</w:t>
            </w:r>
          </w:p>
        </w:tc>
        <w:tc>
          <w:tcPr>
            <w:tcW w:w="1457" w:type="dxa"/>
            <w:noWrap/>
            <w:vAlign w:val="bottom"/>
          </w:tcPr>
          <w:p w:rsidR="003935EE" w:rsidRPr="003935EE" w:rsidRDefault="003935EE" w:rsidP="003935EE"/>
        </w:tc>
        <w:tc>
          <w:tcPr>
            <w:tcW w:w="735" w:type="dxa"/>
            <w:noWrap/>
            <w:vAlign w:val="bottom"/>
          </w:tcPr>
          <w:p w:rsidR="003935EE" w:rsidRPr="003935EE" w:rsidRDefault="003935EE" w:rsidP="003935EE"/>
        </w:tc>
        <w:tc>
          <w:tcPr>
            <w:tcW w:w="825" w:type="dxa"/>
            <w:noWrap/>
            <w:vAlign w:val="bottom"/>
          </w:tcPr>
          <w:p w:rsidR="003935EE" w:rsidRPr="003935EE" w:rsidRDefault="003935EE" w:rsidP="003935EE"/>
        </w:tc>
        <w:tc>
          <w:tcPr>
            <w:tcW w:w="1414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5 295 328,1</w:t>
            </w:r>
          </w:p>
        </w:tc>
        <w:tc>
          <w:tcPr>
            <w:tcW w:w="1418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5 051 031,5</w:t>
            </w:r>
          </w:p>
        </w:tc>
        <w:tc>
          <w:tcPr>
            <w:tcW w:w="1380" w:type="dxa"/>
            <w:vAlign w:val="bottom"/>
          </w:tcPr>
          <w:p w:rsidR="003935EE" w:rsidRPr="003935EE" w:rsidRDefault="003935EE" w:rsidP="003935EE">
            <w:pPr>
              <w:jc w:val="right"/>
            </w:pPr>
            <w:r w:rsidRPr="003935EE">
              <w:t>4 482 525,3</w:t>
            </w:r>
          </w:p>
        </w:tc>
      </w:tr>
    </w:tbl>
    <w:p w:rsidR="00F42AFB" w:rsidRPr="00733F1C" w:rsidRDefault="00F42AFB" w:rsidP="00AF596D">
      <w:pPr>
        <w:rPr>
          <w:rFonts w:eastAsiaTheme="minorHAnsi"/>
          <w:sz w:val="28"/>
          <w:szCs w:val="28"/>
          <w:lang w:eastAsia="en-US"/>
        </w:rPr>
      </w:pPr>
    </w:p>
    <w:sectPr w:rsidR="00F42AFB" w:rsidRPr="00733F1C" w:rsidSect="000B6EE2">
      <w:footerReference w:type="default" r:id="rId8"/>
      <w:footerReference w:type="first" r:id="rId9"/>
      <w:pgSz w:w="11906" w:h="16838" w:code="9"/>
      <w:pgMar w:top="709" w:right="424" w:bottom="851" w:left="1134" w:header="284" w:footer="227" w:gutter="0"/>
      <w:pgNumType w:start="16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DF" w:rsidRDefault="001D46DF" w:rsidP="00C12009">
      <w:r>
        <w:separator/>
      </w:r>
    </w:p>
  </w:endnote>
  <w:endnote w:type="continuationSeparator" w:id="0">
    <w:p w:rsidR="001D46DF" w:rsidRDefault="001D46DF" w:rsidP="00C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846759"/>
      <w:docPartObj>
        <w:docPartGallery w:val="Page Numbers (Bottom of Page)"/>
        <w:docPartUnique/>
      </w:docPartObj>
    </w:sdtPr>
    <w:sdtEndPr/>
    <w:sdtContent>
      <w:p w:rsidR="000B6EE2" w:rsidRDefault="000B6EE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6BF">
          <w:rPr>
            <w:noProof/>
          </w:rPr>
          <w:t>203</w:t>
        </w:r>
        <w:r>
          <w:fldChar w:fldCharType="end"/>
        </w:r>
      </w:p>
    </w:sdtContent>
  </w:sdt>
  <w:p w:rsidR="000B6EE2" w:rsidRDefault="000B6EE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9853901"/>
      <w:docPartObj>
        <w:docPartGallery w:val="Page Numbers (Bottom of Page)"/>
        <w:docPartUnique/>
      </w:docPartObj>
    </w:sdtPr>
    <w:sdtEndPr/>
    <w:sdtContent>
      <w:p w:rsidR="000B6EE2" w:rsidRDefault="000B6EE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6BF">
          <w:rPr>
            <w:noProof/>
          </w:rPr>
          <w:t>165</w:t>
        </w:r>
        <w:r>
          <w:fldChar w:fldCharType="end"/>
        </w:r>
      </w:p>
    </w:sdtContent>
  </w:sdt>
  <w:p w:rsidR="000B6EE2" w:rsidRDefault="000B6EE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DF" w:rsidRDefault="001D46DF" w:rsidP="00C12009">
      <w:r>
        <w:separator/>
      </w:r>
    </w:p>
  </w:footnote>
  <w:footnote w:type="continuationSeparator" w:id="0">
    <w:p w:rsidR="001D46DF" w:rsidRDefault="001D46DF" w:rsidP="00C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 w15:restartNumberingAfterBreak="0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 w15:restartNumberingAfterBreak="0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4D6D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58F2"/>
    <w:rsid w:val="0002666A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69B"/>
    <w:rsid w:val="00033CFD"/>
    <w:rsid w:val="00034329"/>
    <w:rsid w:val="000353BA"/>
    <w:rsid w:val="000357A5"/>
    <w:rsid w:val="0003624B"/>
    <w:rsid w:val="000368EC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11E3"/>
    <w:rsid w:val="00041299"/>
    <w:rsid w:val="0004136A"/>
    <w:rsid w:val="0004159C"/>
    <w:rsid w:val="000425E3"/>
    <w:rsid w:val="0004263E"/>
    <w:rsid w:val="00042710"/>
    <w:rsid w:val="00042A62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2EC"/>
    <w:rsid w:val="000505A1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6116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B"/>
    <w:rsid w:val="0006700F"/>
    <w:rsid w:val="00067E75"/>
    <w:rsid w:val="00067EBC"/>
    <w:rsid w:val="00070022"/>
    <w:rsid w:val="000704C9"/>
    <w:rsid w:val="00070B7D"/>
    <w:rsid w:val="0007209D"/>
    <w:rsid w:val="00072237"/>
    <w:rsid w:val="00072264"/>
    <w:rsid w:val="00072AEB"/>
    <w:rsid w:val="00074243"/>
    <w:rsid w:val="000749A4"/>
    <w:rsid w:val="00074C13"/>
    <w:rsid w:val="00074E3A"/>
    <w:rsid w:val="00076602"/>
    <w:rsid w:val="00076A1C"/>
    <w:rsid w:val="00077254"/>
    <w:rsid w:val="00077793"/>
    <w:rsid w:val="00077A5A"/>
    <w:rsid w:val="00077B20"/>
    <w:rsid w:val="0008051B"/>
    <w:rsid w:val="00080E44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05F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B0038"/>
    <w:rsid w:val="000B0203"/>
    <w:rsid w:val="000B083E"/>
    <w:rsid w:val="000B10B5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2A"/>
    <w:rsid w:val="000B659E"/>
    <w:rsid w:val="000B6E58"/>
    <w:rsid w:val="000B6EE2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378F"/>
    <w:rsid w:val="00113CA6"/>
    <w:rsid w:val="00113FB6"/>
    <w:rsid w:val="00114174"/>
    <w:rsid w:val="001143F7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924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70A"/>
    <w:rsid w:val="001428EF"/>
    <w:rsid w:val="001429DF"/>
    <w:rsid w:val="00142A6D"/>
    <w:rsid w:val="00142E60"/>
    <w:rsid w:val="001437A1"/>
    <w:rsid w:val="00143978"/>
    <w:rsid w:val="00143BCF"/>
    <w:rsid w:val="001446EA"/>
    <w:rsid w:val="0014550C"/>
    <w:rsid w:val="001460B8"/>
    <w:rsid w:val="00147205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A69"/>
    <w:rsid w:val="001563CB"/>
    <w:rsid w:val="0015651B"/>
    <w:rsid w:val="001565AA"/>
    <w:rsid w:val="001566C4"/>
    <w:rsid w:val="001569D2"/>
    <w:rsid w:val="00156D27"/>
    <w:rsid w:val="00156EEE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CBC"/>
    <w:rsid w:val="00191F74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7A5B"/>
    <w:rsid w:val="001B028F"/>
    <w:rsid w:val="001B03E4"/>
    <w:rsid w:val="001B0E24"/>
    <w:rsid w:val="001B13F0"/>
    <w:rsid w:val="001B1434"/>
    <w:rsid w:val="001B24F7"/>
    <w:rsid w:val="001B25C0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970"/>
    <w:rsid w:val="001D2B3C"/>
    <w:rsid w:val="001D2C6D"/>
    <w:rsid w:val="001D2FBD"/>
    <w:rsid w:val="001D410D"/>
    <w:rsid w:val="001D46DF"/>
    <w:rsid w:val="001D49F4"/>
    <w:rsid w:val="001D4A80"/>
    <w:rsid w:val="001D4E77"/>
    <w:rsid w:val="001D58D7"/>
    <w:rsid w:val="001D68EC"/>
    <w:rsid w:val="001D6F11"/>
    <w:rsid w:val="001D6F2C"/>
    <w:rsid w:val="001D6FE8"/>
    <w:rsid w:val="001D6FF0"/>
    <w:rsid w:val="001D7080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E7DDD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4B48"/>
    <w:rsid w:val="00204C97"/>
    <w:rsid w:val="00204FF0"/>
    <w:rsid w:val="00206451"/>
    <w:rsid w:val="00206E3C"/>
    <w:rsid w:val="0020777E"/>
    <w:rsid w:val="00207824"/>
    <w:rsid w:val="00207F89"/>
    <w:rsid w:val="00210987"/>
    <w:rsid w:val="00211319"/>
    <w:rsid w:val="00211D3F"/>
    <w:rsid w:val="002122B4"/>
    <w:rsid w:val="00212741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4E67"/>
    <w:rsid w:val="002364CA"/>
    <w:rsid w:val="0023714F"/>
    <w:rsid w:val="002375A7"/>
    <w:rsid w:val="002413D1"/>
    <w:rsid w:val="002421D4"/>
    <w:rsid w:val="00242BBA"/>
    <w:rsid w:val="00242C04"/>
    <w:rsid w:val="00242C1F"/>
    <w:rsid w:val="00243330"/>
    <w:rsid w:val="00244BB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1C1B"/>
    <w:rsid w:val="002924BF"/>
    <w:rsid w:val="00292F63"/>
    <w:rsid w:val="00293CC3"/>
    <w:rsid w:val="00293F26"/>
    <w:rsid w:val="002942DF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C63"/>
    <w:rsid w:val="002A2095"/>
    <w:rsid w:val="002A2096"/>
    <w:rsid w:val="002A20A8"/>
    <w:rsid w:val="002A283D"/>
    <w:rsid w:val="002A3336"/>
    <w:rsid w:val="002A3808"/>
    <w:rsid w:val="002A3E26"/>
    <w:rsid w:val="002A4345"/>
    <w:rsid w:val="002A43A0"/>
    <w:rsid w:val="002A4A83"/>
    <w:rsid w:val="002A4D54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BD5"/>
    <w:rsid w:val="002B4D18"/>
    <w:rsid w:val="002B4F90"/>
    <w:rsid w:val="002B51F7"/>
    <w:rsid w:val="002B5E40"/>
    <w:rsid w:val="002B6855"/>
    <w:rsid w:val="002B7C6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DBD"/>
    <w:rsid w:val="002C6EA6"/>
    <w:rsid w:val="002C6EAE"/>
    <w:rsid w:val="002C708E"/>
    <w:rsid w:val="002C7440"/>
    <w:rsid w:val="002C77F7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F4D"/>
    <w:rsid w:val="002D5384"/>
    <w:rsid w:val="002D57CA"/>
    <w:rsid w:val="002D6465"/>
    <w:rsid w:val="002D6A26"/>
    <w:rsid w:val="002D6DC9"/>
    <w:rsid w:val="002D6EF5"/>
    <w:rsid w:val="002D739D"/>
    <w:rsid w:val="002D75DF"/>
    <w:rsid w:val="002D7754"/>
    <w:rsid w:val="002D7D65"/>
    <w:rsid w:val="002E031A"/>
    <w:rsid w:val="002E06F8"/>
    <w:rsid w:val="002E0DB6"/>
    <w:rsid w:val="002E112D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6E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7F9B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3CF2"/>
    <w:rsid w:val="00304556"/>
    <w:rsid w:val="00304C15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84D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3A0"/>
    <w:rsid w:val="00337538"/>
    <w:rsid w:val="00337EC3"/>
    <w:rsid w:val="00341159"/>
    <w:rsid w:val="00341207"/>
    <w:rsid w:val="003423F9"/>
    <w:rsid w:val="00343E99"/>
    <w:rsid w:val="00344105"/>
    <w:rsid w:val="00344442"/>
    <w:rsid w:val="00344525"/>
    <w:rsid w:val="00344A6D"/>
    <w:rsid w:val="00345992"/>
    <w:rsid w:val="0034780F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89E"/>
    <w:rsid w:val="0037507A"/>
    <w:rsid w:val="00375EBB"/>
    <w:rsid w:val="003765BA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5EE"/>
    <w:rsid w:val="00393D48"/>
    <w:rsid w:val="00394B21"/>
    <w:rsid w:val="00395263"/>
    <w:rsid w:val="003956BE"/>
    <w:rsid w:val="003959C9"/>
    <w:rsid w:val="003966C7"/>
    <w:rsid w:val="00396C87"/>
    <w:rsid w:val="003978D8"/>
    <w:rsid w:val="00397909"/>
    <w:rsid w:val="0039790B"/>
    <w:rsid w:val="003979C0"/>
    <w:rsid w:val="00397BA0"/>
    <w:rsid w:val="003A038B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7533"/>
    <w:rsid w:val="003C7FA6"/>
    <w:rsid w:val="003D0902"/>
    <w:rsid w:val="003D0CB2"/>
    <w:rsid w:val="003D128B"/>
    <w:rsid w:val="003D1B47"/>
    <w:rsid w:val="003D1B54"/>
    <w:rsid w:val="003D28F6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B2E"/>
    <w:rsid w:val="003E15F4"/>
    <w:rsid w:val="003E2451"/>
    <w:rsid w:val="003E27F0"/>
    <w:rsid w:val="003E32F6"/>
    <w:rsid w:val="003E39A1"/>
    <w:rsid w:val="003E3B70"/>
    <w:rsid w:val="003E3EF5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2D4"/>
    <w:rsid w:val="0042030A"/>
    <w:rsid w:val="004204D6"/>
    <w:rsid w:val="00420616"/>
    <w:rsid w:val="00420C97"/>
    <w:rsid w:val="004216F3"/>
    <w:rsid w:val="004217AA"/>
    <w:rsid w:val="00423561"/>
    <w:rsid w:val="004235EB"/>
    <w:rsid w:val="0042396B"/>
    <w:rsid w:val="00423AA6"/>
    <w:rsid w:val="00423EA0"/>
    <w:rsid w:val="004252BA"/>
    <w:rsid w:val="00425F7E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6D18"/>
    <w:rsid w:val="0043713D"/>
    <w:rsid w:val="004379AD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80D"/>
    <w:rsid w:val="00447A02"/>
    <w:rsid w:val="00447DFD"/>
    <w:rsid w:val="004504A3"/>
    <w:rsid w:val="00450621"/>
    <w:rsid w:val="00450B0B"/>
    <w:rsid w:val="00451339"/>
    <w:rsid w:val="004526E8"/>
    <w:rsid w:val="004531B1"/>
    <w:rsid w:val="00453566"/>
    <w:rsid w:val="0045383F"/>
    <w:rsid w:val="00453D3E"/>
    <w:rsid w:val="00453F99"/>
    <w:rsid w:val="00454F98"/>
    <w:rsid w:val="0045502C"/>
    <w:rsid w:val="0045512E"/>
    <w:rsid w:val="00455F13"/>
    <w:rsid w:val="0045675B"/>
    <w:rsid w:val="00456D20"/>
    <w:rsid w:val="0045702A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576A"/>
    <w:rsid w:val="00476F64"/>
    <w:rsid w:val="00477EC4"/>
    <w:rsid w:val="00477F2A"/>
    <w:rsid w:val="00480571"/>
    <w:rsid w:val="00480956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651"/>
    <w:rsid w:val="004C45C4"/>
    <w:rsid w:val="004C4CBD"/>
    <w:rsid w:val="004C4FD0"/>
    <w:rsid w:val="004C55F5"/>
    <w:rsid w:val="004C5C25"/>
    <w:rsid w:val="004C5C62"/>
    <w:rsid w:val="004C5D09"/>
    <w:rsid w:val="004C5EE2"/>
    <w:rsid w:val="004C6101"/>
    <w:rsid w:val="004C6B4E"/>
    <w:rsid w:val="004C6FF9"/>
    <w:rsid w:val="004C733D"/>
    <w:rsid w:val="004C77EB"/>
    <w:rsid w:val="004C7C20"/>
    <w:rsid w:val="004D00A6"/>
    <w:rsid w:val="004D061E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629"/>
    <w:rsid w:val="004D4EC7"/>
    <w:rsid w:val="004D518F"/>
    <w:rsid w:val="004D672A"/>
    <w:rsid w:val="004D69B5"/>
    <w:rsid w:val="004D6C2F"/>
    <w:rsid w:val="004D70E5"/>
    <w:rsid w:val="004D7192"/>
    <w:rsid w:val="004D777C"/>
    <w:rsid w:val="004D7DAA"/>
    <w:rsid w:val="004D7F84"/>
    <w:rsid w:val="004E107B"/>
    <w:rsid w:val="004E1151"/>
    <w:rsid w:val="004E154B"/>
    <w:rsid w:val="004E1B66"/>
    <w:rsid w:val="004E235D"/>
    <w:rsid w:val="004E250B"/>
    <w:rsid w:val="004E2E74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5F5D"/>
    <w:rsid w:val="004E6756"/>
    <w:rsid w:val="004E6998"/>
    <w:rsid w:val="004E7236"/>
    <w:rsid w:val="004E7837"/>
    <w:rsid w:val="004F09B9"/>
    <w:rsid w:val="004F0C22"/>
    <w:rsid w:val="004F0DA8"/>
    <w:rsid w:val="004F11CD"/>
    <w:rsid w:val="004F1324"/>
    <w:rsid w:val="004F25CB"/>
    <w:rsid w:val="004F2718"/>
    <w:rsid w:val="004F3731"/>
    <w:rsid w:val="004F3BC7"/>
    <w:rsid w:val="004F4B93"/>
    <w:rsid w:val="004F5282"/>
    <w:rsid w:val="004F5AB1"/>
    <w:rsid w:val="004F5FD0"/>
    <w:rsid w:val="004F72A4"/>
    <w:rsid w:val="004F7838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1F56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57C"/>
    <w:rsid w:val="005316E8"/>
    <w:rsid w:val="00531D92"/>
    <w:rsid w:val="0053288A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629"/>
    <w:rsid w:val="005428D8"/>
    <w:rsid w:val="00542A31"/>
    <w:rsid w:val="00542A6A"/>
    <w:rsid w:val="00542A8E"/>
    <w:rsid w:val="00543760"/>
    <w:rsid w:val="00543765"/>
    <w:rsid w:val="00543B2A"/>
    <w:rsid w:val="00544B9A"/>
    <w:rsid w:val="00544E16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4120"/>
    <w:rsid w:val="00585013"/>
    <w:rsid w:val="00585ABD"/>
    <w:rsid w:val="00585F38"/>
    <w:rsid w:val="00586090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0ED"/>
    <w:rsid w:val="005921A5"/>
    <w:rsid w:val="005921F6"/>
    <w:rsid w:val="0059236E"/>
    <w:rsid w:val="00592728"/>
    <w:rsid w:val="00592871"/>
    <w:rsid w:val="00592AE9"/>
    <w:rsid w:val="00592C75"/>
    <w:rsid w:val="00592D98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4E7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260"/>
    <w:rsid w:val="005B677E"/>
    <w:rsid w:val="005B6C52"/>
    <w:rsid w:val="005B74A9"/>
    <w:rsid w:val="005B76E8"/>
    <w:rsid w:val="005B7B71"/>
    <w:rsid w:val="005B7E9A"/>
    <w:rsid w:val="005C0070"/>
    <w:rsid w:val="005C0240"/>
    <w:rsid w:val="005C093A"/>
    <w:rsid w:val="005C0A9C"/>
    <w:rsid w:val="005C1390"/>
    <w:rsid w:val="005C1553"/>
    <w:rsid w:val="005C16E4"/>
    <w:rsid w:val="005C1F13"/>
    <w:rsid w:val="005C21E1"/>
    <w:rsid w:val="005C23B9"/>
    <w:rsid w:val="005C287F"/>
    <w:rsid w:val="005C3101"/>
    <w:rsid w:val="005C3EF1"/>
    <w:rsid w:val="005C534A"/>
    <w:rsid w:val="005C5558"/>
    <w:rsid w:val="005C5BDA"/>
    <w:rsid w:val="005C5EA7"/>
    <w:rsid w:val="005C71CD"/>
    <w:rsid w:val="005C7354"/>
    <w:rsid w:val="005C73A1"/>
    <w:rsid w:val="005C78F5"/>
    <w:rsid w:val="005D0843"/>
    <w:rsid w:val="005D333A"/>
    <w:rsid w:val="005D3A7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896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CBC"/>
    <w:rsid w:val="00616DD0"/>
    <w:rsid w:val="00617193"/>
    <w:rsid w:val="00617740"/>
    <w:rsid w:val="00617D07"/>
    <w:rsid w:val="006202F5"/>
    <w:rsid w:val="006203BA"/>
    <w:rsid w:val="0062085C"/>
    <w:rsid w:val="006208E1"/>
    <w:rsid w:val="00620EE3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5AD"/>
    <w:rsid w:val="0064243C"/>
    <w:rsid w:val="00642D1C"/>
    <w:rsid w:val="006430E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ACE"/>
    <w:rsid w:val="006477BE"/>
    <w:rsid w:val="00651EA0"/>
    <w:rsid w:val="0065280F"/>
    <w:rsid w:val="00652E38"/>
    <w:rsid w:val="006533CF"/>
    <w:rsid w:val="00653981"/>
    <w:rsid w:val="00654856"/>
    <w:rsid w:val="006549A8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0EDD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51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87DA3"/>
    <w:rsid w:val="0069003A"/>
    <w:rsid w:val="006902EA"/>
    <w:rsid w:val="00691811"/>
    <w:rsid w:val="00692575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628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BD0"/>
    <w:rsid w:val="006C4CC0"/>
    <w:rsid w:val="006C4DD9"/>
    <w:rsid w:val="006C60A2"/>
    <w:rsid w:val="006C6114"/>
    <w:rsid w:val="006C630E"/>
    <w:rsid w:val="006C6D4C"/>
    <w:rsid w:val="006C6F6D"/>
    <w:rsid w:val="006C7CF3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089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EC5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22F8"/>
    <w:rsid w:val="00732B11"/>
    <w:rsid w:val="007334B5"/>
    <w:rsid w:val="00733937"/>
    <w:rsid w:val="00733C77"/>
    <w:rsid w:val="00733F1C"/>
    <w:rsid w:val="007357B5"/>
    <w:rsid w:val="00735A0F"/>
    <w:rsid w:val="00735AD0"/>
    <w:rsid w:val="00736C45"/>
    <w:rsid w:val="00737ACF"/>
    <w:rsid w:val="00737E15"/>
    <w:rsid w:val="007401F6"/>
    <w:rsid w:val="007424B2"/>
    <w:rsid w:val="00742C33"/>
    <w:rsid w:val="00742DEA"/>
    <w:rsid w:val="00743350"/>
    <w:rsid w:val="007435B5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9E4"/>
    <w:rsid w:val="00773BB0"/>
    <w:rsid w:val="00774054"/>
    <w:rsid w:val="00774FA6"/>
    <w:rsid w:val="007752D6"/>
    <w:rsid w:val="007764B2"/>
    <w:rsid w:val="00776CCE"/>
    <w:rsid w:val="007771C1"/>
    <w:rsid w:val="0077730C"/>
    <w:rsid w:val="0077750C"/>
    <w:rsid w:val="007778F4"/>
    <w:rsid w:val="00777962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A2F"/>
    <w:rsid w:val="0078474E"/>
    <w:rsid w:val="00785426"/>
    <w:rsid w:val="00786CB3"/>
    <w:rsid w:val="00787342"/>
    <w:rsid w:val="0079013C"/>
    <w:rsid w:val="007903FF"/>
    <w:rsid w:val="0079072C"/>
    <w:rsid w:val="00790C94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1513"/>
    <w:rsid w:val="007A18FF"/>
    <w:rsid w:val="007A1E9E"/>
    <w:rsid w:val="007A1FE3"/>
    <w:rsid w:val="007A204E"/>
    <w:rsid w:val="007A20F5"/>
    <w:rsid w:val="007A21A1"/>
    <w:rsid w:val="007A222C"/>
    <w:rsid w:val="007A24C6"/>
    <w:rsid w:val="007A26C0"/>
    <w:rsid w:val="007A42C0"/>
    <w:rsid w:val="007A538E"/>
    <w:rsid w:val="007A62E5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48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4D75"/>
    <w:rsid w:val="007E536C"/>
    <w:rsid w:val="007E5916"/>
    <w:rsid w:val="007E6BE5"/>
    <w:rsid w:val="007E723B"/>
    <w:rsid w:val="007E735D"/>
    <w:rsid w:val="007E7E88"/>
    <w:rsid w:val="007F0373"/>
    <w:rsid w:val="007F0576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2A2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07EA1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C3B"/>
    <w:rsid w:val="00817E73"/>
    <w:rsid w:val="008205F5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5EEB"/>
    <w:rsid w:val="0082705B"/>
    <w:rsid w:val="008273A4"/>
    <w:rsid w:val="0082740B"/>
    <w:rsid w:val="00827847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901"/>
    <w:rsid w:val="00860A73"/>
    <w:rsid w:val="00861265"/>
    <w:rsid w:val="00861289"/>
    <w:rsid w:val="008618EE"/>
    <w:rsid w:val="00861C5F"/>
    <w:rsid w:val="00862423"/>
    <w:rsid w:val="00862671"/>
    <w:rsid w:val="00862AD3"/>
    <w:rsid w:val="00862D3E"/>
    <w:rsid w:val="00862DEB"/>
    <w:rsid w:val="008633B9"/>
    <w:rsid w:val="00863C06"/>
    <w:rsid w:val="0086528B"/>
    <w:rsid w:val="008658F7"/>
    <w:rsid w:val="00865B73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CE1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704"/>
    <w:rsid w:val="008779BB"/>
    <w:rsid w:val="00877A55"/>
    <w:rsid w:val="00877E98"/>
    <w:rsid w:val="00880A26"/>
    <w:rsid w:val="00880AF6"/>
    <w:rsid w:val="0088135B"/>
    <w:rsid w:val="008827AF"/>
    <w:rsid w:val="0088452A"/>
    <w:rsid w:val="0088486F"/>
    <w:rsid w:val="00884D9C"/>
    <w:rsid w:val="00884E71"/>
    <w:rsid w:val="00884FC8"/>
    <w:rsid w:val="008850D3"/>
    <w:rsid w:val="0088532A"/>
    <w:rsid w:val="0088552B"/>
    <w:rsid w:val="00885DB2"/>
    <w:rsid w:val="008863AE"/>
    <w:rsid w:val="008873FF"/>
    <w:rsid w:val="00890214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3E6F"/>
    <w:rsid w:val="008940EB"/>
    <w:rsid w:val="008943B7"/>
    <w:rsid w:val="00894B63"/>
    <w:rsid w:val="00894B87"/>
    <w:rsid w:val="00894C6A"/>
    <w:rsid w:val="00895934"/>
    <w:rsid w:val="0089655E"/>
    <w:rsid w:val="008967DF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2311"/>
    <w:rsid w:val="008B2794"/>
    <w:rsid w:val="008B29CA"/>
    <w:rsid w:val="008B3AA2"/>
    <w:rsid w:val="008B3B69"/>
    <w:rsid w:val="008B3D25"/>
    <w:rsid w:val="008B4112"/>
    <w:rsid w:val="008B4521"/>
    <w:rsid w:val="008B48D6"/>
    <w:rsid w:val="008B4D50"/>
    <w:rsid w:val="008B4F9B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5E5A"/>
    <w:rsid w:val="008C63C4"/>
    <w:rsid w:val="008C68EE"/>
    <w:rsid w:val="008C6AE0"/>
    <w:rsid w:val="008C6BD4"/>
    <w:rsid w:val="008C7414"/>
    <w:rsid w:val="008C7A3D"/>
    <w:rsid w:val="008D0409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4826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2D1"/>
    <w:rsid w:val="00907689"/>
    <w:rsid w:val="00907C91"/>
    <w:rsid w:val="009103E9"/>
    <w:rsid w:val="009109C1"/>
    <w:rsid w:val="00910AD3"/>
    <w:rsid w:val="00910EA1"/>
    <w:rsid w:val="00910F4A"/>
    <w:rsid w:val="00911094"/>
    <w:rsid w:val="00911721"/>
    <w:rsid w:val="009119DD"/>
    <w:rsid w:val="009122E4"/>
    <w:rsid w:val="009127D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7F6"/>
    <w:rsid w:val="009319B0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508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42B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0FCD"/>
    <w:rsid w:val="009811F2"/>
    <w:rsid w:val="00981454"/>
    <w:rsid w:val="0098196A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4E"/>
    <w:rsid w:val="00997DD8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5CDC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9E7"/>
    <w:rsid w:val="00A07A3E"/>
    <w:rsid w:val="00A07CE1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163"/>
    <w:rsid w:val="00A16281"/>
    <w:rsid w:val="00A165C0"/>
    <w:rsid w:val="00A16A38"/>
    <w:rsid w:val="00A16A9E"/>
    <w:rsid w:val="00A16B6B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8F5"/>
    <w:rsid w:val="00A27A2B"/>
    <w:rsid w:val="00A27BCE"/>
    <w:rsid w:val="00A27E94"/>
    <w:rsid w:val="00A3003C"/>
    <w:rsid w:val="00A31746"/>
    <w:rsid w:val="00A324EC"/>
    <w:rsid w:val="00A33103"/>
    <w:rsid w:val="00A3405A"/>
    <w:rsid w:val="00A35B94"/>
    <w:rsid w:val="00A35F35"/>
    <w:rsid w:val="00A35F37"/>
    <w:rsid w:val="00A364CF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ED1"/>
    <w:rsid w:val="00A5311F"/>
    <w:rsid w:val="00A53484"/>
    <w:rsid w:val="00A5371F"/>
    <w:rsid w:val="00A53AC2"/>
    <w:rsid w:val="00A544A3"/>
    <w:rsid w:val="00A55614"/>
    <w:rsid w:val="00A560F0"/>
    <w:rsid w:val="00A56655"/>
    <w:rsid w:val="00A56746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67FE"/>
    <w:rsid w:val="00A77029"/>
    <w:rsid w:val="00A7739C"/>
    <w:rsid w:val="00A80020"/>
    <w:rsid w:val="00A806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774"/>
    <w:rsid w:val="00AD4C52"/>
    <w:rsid w:val="00AD5412"/>
    <w:rsid w:val="00AD59D6"/>
    <w:rsid w:val="00AD5E83"/>
    <w:rsid w:val="00AD6207"/>
    <w:rsid w:val="00AD6699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1284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6D"/>
    <w:rsid w:val="00AF59F0"/>
    <w:rsid w:val="00AF5EAA"/>
    <w:rsid w:val="00AF65B9"/>
    <w:rsid w:val="00AF6F52"/>
    <w:rsid w:val="00AF7A64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26C5"/>
    <w:rsid w:val="00B22853"/>
    <w:rsid w:val="00B22DAF"/>
    <w:rsid w:val="00B23289"/>
    <w:rsid w:val="00B2356F"/>
    <w:rsid w:val="00B236BA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323F"/>
    <w:rsid w:val="00B434B6"/>
    <w:rsid w:val="00B43A03"/>
    <w:rsid w:val="00B43DFB"/>
    <w:rsid w:val="00B44430"/>
    <w:rsid w:val="00B449DD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B7"/>
    <w:rsid w:val="00B532E9"/>
    <w:rsid w:val="00B53901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49F5"/>
    <w:rsid w:val="00B65773"/>
    <w:rsid w:val="00B6580A"/>
    <w:rsid w:val="00B65904"/>
    <w:rsid w:val="00B661B8"/>
    <w:rsid w:val="00B66254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8EB"/>
    <w:rsid w:val="00B74C56"/>
    <w:rsid w:val="00B74E2B"/>
    <w:rsid w:val="00B75567"/>
    <w:rsid w:val="00B763FB"/>
    <w:rsid w:val="00B766BF"/>
    <w:rsid w:val="00B767FF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304E"/>
    <w:rsid w:val="00BB3C80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0B7E"/>
    <w:rsid w:val="00BD1BD0"/>
    <w:rsid w:val="00BD1C1B"/>
    <w:rsid w:val="00BD1E82"/>
    <w:rsid w:val="00BD29CE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BC"/>
    <w:rsid w:val="00BE282E"/>
    <w:rsid w:val="00BE305C"/>
    <w:rsid w:val="00BE3DB5"/>
    <w:rsid w:val="00BE3E36"/>
    <w:rsid w:val="00BE3F6C"/>
    <w:rsid w:val="00BE4252"/>
    <w:rsid w:val="00BE4D8F"/>
    <w:rsid w:val="00BE59D8"/>
    <w:rsid w:val="00BE5CAF"/>
    <w:rsid w:val="00BE6B51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4C07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5A6"/>
    <w:rsid w:val="00C018E6"/>
    <w:rsid w:val="00C02186"/>
    <w:rsid w:val="00C022DF"/>
    <w:rsid w:val="00C028CF"/>
    <w:rsid w:val="00C029D2"/>
    <w:rsid w:val="00C02E12"/>
    <w:rsid w:val="00C03661"/>
    <w:rsid w:val="00C03E0B"/>
    <w:rsid w:val="00C0432A"/>
    <w:rsid w:val="00C04A15"/>
    <w:rsid w:val="00C04D11"/>
    <w:rsid w:val="00C05095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FCC"/>
    <w:rsid w:val="00C12009"/>
    <w:rsid w:val="00C125BD"/>
    <w:rsid w:val="00C12678"/>
    <w:rsid w:val="00C127F7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638"/>
    <w:rsid w:val="00C1674D"/>
    <w:rsid w:val="00C1676F"/>
    <w:rsid w:val="00C16B9E"/>
    <w:rsid w:val="00C16C19"/>
    <w:rsid w:val="00C16FD5"/>
    <w:rsid w:val="00C17344"/>
    <w:rsid w:val="00C176E6"/>
    <w:rsid w:val="00C177EE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8AA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DFE"/>
    <w:rsid w:val="00C43FB8"/>
    <w:rsid w:val="00C442FA"/>
    <w:rsid w:val="00C4542B"/>
    <w:rsid w:val="00C4553E"/>
    <w:rsid w:val="00C46398"/>
    <w:rsid w:val="00C46980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174"/>
    <w:rsid w:val="00C712E7"/>
    <w:rsid w:val="00C713F9"/>
    <w:rsid w:val="00C7232F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82A"/>
    <w:rsid w:val="00C81837"/>
    <w:rsid w:val="00C81A20"/>
    <w:rsid w:val="00C82F53"/>
    <w:rsid w:val="00C83B54"/>
    <w:rsid w:val="00C8403A"/>
    <w:rsid w:val="00C84B9F"/>
    <w:rsid w:val="00C84E0A"/>
    <w:rsid w:val="00C85029"/>
    <w:rsid w:val="00C85A28"/>
    <w:rsid w:val="00C861DB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730E"/>
    <w:rsid w:val="00CC73E5"/>
    <w:rsid w:val="00CC787C"/>
    <w:rsid w:val="00CC7FCF"/>
    <w:rsid w:val="00CD0143"/>
    <w:rsid w:val="00CD039D"/>
    <w:rsid w:val="00CD0733"/>
    <w:rsid w:val="00CD10B1"/>
    <w:rsid w:val="00CD1513"/>
    <w:rsid w:val="00CD1A6E"/>
    <w:rsid w:val="00CD1ECB"/>
    <w:rsid w:val="00CD2A66"/>
    <w:rsid w:val="00CD2BC2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E7949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CF7D41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24C5"/>
    <w:rsid w:val="00D1304C"/>
    <w:rsid w:val="00D134A4"/>
    <w:rsid w:val="00D13591"/>
    <w:rsid w:val="00D136C8"/>
    <w:rsid w:val="00D13E4A"/>
    <w:rsid w:val="00D14BDE"/>
    <w:rsid w:val="00D14C5D"/>
    <w:rsid w:val="00D1607E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4CA2"/>
    <w:rsid w:val="00D457CA"/>
    <w:rsid w:val="00D45BF4"/>
    <w:rsid w:val="00D4638A"/>
    <w:rsid w:val="00D463C3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33B3"/>
    <w:rsid w:val="00D64D3B"/>
    <w:rsid w:val="00D65824"/>
    <w:rsid w:val="00D661C1"/>
    <w:rsid w:val="00D6646E"/>
    <w:rsid w:val="00D672BF"/>
    <w:rsid w:val="00D67538"/>
    <w:rsid w:val="00D6797E"/>
    <w:rsid w:val="00D67FD2"/>
    <w:rsid w:val="00D70661"/>
    <w:rsid w:val="00D70B26"/>
    <w:rsid w:val="00D7240D"/>
    <w:rsid w:val="00D7255A"/>
    <w:rsid w:val="00D729F1"/>
    <w:rsid w:val="00D73209"/>
    <w:rsid w:val="00D73CFC"/>
    <w:rsid w:val="00D73CFD"/>
    <w:rsid w:val="00D746E7"/>
    <w:rsid w:val="00D74733"/>
    <w:rsid w:val="00D749E1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11CA"/>
    <w:rsid w:val="00DA2307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5B1"/>
    <w:rsid w:val="00DC4A9B"/>
    <w:rsid w:val="00DC4E5B"/>
    <w:rsid w:val="00DC5535"/>
    <w:rsid w:val="00DC66D3"/>
    <w:rsid w:val="00DC67D2"/>
    <w:rsid w:val="00DC6928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356C"/>
    <w:rsid w:val="00DD4163"/>
    <w:rsid w:val="00DD4E00"/>
    <w:rsid w:val="00DD6020"/>
    <w:rsid w:val="00DD66A6"/>
    <w:rsid w:val="00DD780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5053"/>
    <w:rsid w:val="00DF54C3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69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E1"/>
    <w:rsid w:val="00E439F7"/>
    <w:rsid w:val="00E43EF1"/>
    <w:rsid w:val="00E44199"/>
    <w:rsid w:val="00E4470C"/>
    <w:rsid w:val="00E45189"/>
    <w:rsid w:val="00E45255"/>
    <w:rsid w:val="00E45F71"/>
    <w:rsid w:val="00E467A3"/>
    <w:rsid w:val="00E46B33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8CD"/>
    <w:rsid w:val="00E57B3F"/>
    <w:rsid w:val="00E603B6"/>
    <w:rsid w:val="00E606AB"/>
    <w:rsid w:val="00E61F99"/>
    <w:rsid w:val="00E61FDC"/>
    <w:rsid w:val="00E62093"/>
    <w:rsid w:val="00E62DA1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8E4"/>
    <w:rsid w:val="00E70B4A"/>
    <w:rsid w:val="00E70D03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9E3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765"/>
    <w:rsid w:val="00EA2AA1"/>
    <w:rsid w:val="00EA388A"/>
    <w:rsid w:val="00EA38E7"/>
    <w:rsid w:val="00EA4168"/>
    <w:rsid w:val="00EA4655"/>
    <w:rsid w:val="00EA55FB"/>
    <w:rsid w:val="00EA57C3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0268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6F"/>
    <w:rsid w:val="00EF0BA4"/>
    <w:rsid w:val="00EF1841"/>
    <w:rsid w:val="00EF202E"/>
    <w:rsid w:val="00EF24F4"/>
    <w:rsid w:val="00EF3202"/>
    <w:rsid w:val="00EF3224"/>
    <w:rsid w:val="00EF3542"/>
    <w:rsid w:val="00EF39CF"/>
    <w:rsid w:val="00EF3DFB"/>
    <w:rsid w:val="00EF486A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201"/>
    <w:rsid w:val="00F07313"/>
    <w:rsid w:val="00F074DD"/>
    <w:rsid w:val="00F1070C"/>
    <w:rsid w:val="00F10D19"/>
    <w:rsid w:val="00F10E99"/>
    <w:rsid w:val="00F1106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330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2AFB"/>
    <w:rsid w:val="00F438CD"/>
    <w:rsid w:val="00F43CAA"/>
    <w:rsid w:val="00F44727"/>
    <w:rsid w:val="00F45173"/>
    <w:rsid w:val="00F45AA6"/>
    <w:rsid w:val="00F47465"/>
    <w:rsid w:val="00F4755B"/>
    <w:rsid w:val="00F50018"/>
    <w:rsid w:val="00F50F32"/>
    <w:rsid w:val="00F516FE"/>
    <w:rsid w:val="00F51FBD"/>
    <w:rsid w:val="00F5325D"/>
    <w:rsid w:val="00F53E19"/>
    <w:rsid w:val="00F546B6"/>
    <w:rsid w:val="00F54D46"/>
    <w:rsid w:val="00F555CD"/>
    <w:rsid w:val="00F55CFB"/>
    <w:rsid w:val="00F560D8"/>
    <w:rsid w:val="00F56367"/>
    <w:rsid w:val="00F56E30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67B9E"/>
    <w:rsid w:val="00F705FF"/>
    <w:rsid w:val="00F706B8"/>
    <w:rsid w:val="00F7162A"/>
    <w:rsid w:val="00F7167B"/>
    <w:rsid w:val="00F71E4C"/>
    <w:rsid w:val="00F723AA"/>
    <w:rsid w:val="00F7265B"/>
    <w:rsid w:val="00F7266D"/>
    <w:rsid w:val="00F72B0C"/>
    <w:rsid w:val="00F736C9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4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B0256"/>
    <w:rsid w:val="00FB1ABB"/>
    <w:rsid w:val="00FB1B91"/>
    <w:rsid w:val="00FB2D63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A33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A10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5:docId w15:val="{1CD7E4AF-7BF3-4C66-B5A5-39259ED1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EF3DFB"/>
    <w:pPr>
      <w:widowControl w:val="0"/>
      <w:snapToGrid w:val="0"/>
    </w:pPr>
  </w:style>
  <w:style w:type="paragraph" w:customStyle="1" w:styleId="11">
    <w:name w:val="Знак Знак Знак1 Знак"/>
    <w:basedOn w:val="a"/>
    <w:rsid w:val="00EF3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E316-627F-4D5C-81F1-65FE6AEE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39</Pages>
  <Words>15095</Words>
  <Characters>86043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100937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User126</cp:lastModifiedBy>
  <cp:revision>61</cp:revision>
  <cp:lastPrinted>2018-11-05T13:14:00Z</cp:lastPrinted>
  <dcterms:created xsi:type="dcterms:W3CDTF">2016-11-28T08:30:00Z</dcterms:created>
  <dcterms:modified xsi:type="dcterms:W3CDTF">2018-11-15T11:01:00Z</dcterms:modified>
</cp:coreProperties>
</file>